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3"/>
        <w:gridCol w:w="2469"/>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5FB5DF3D" w:rsidR="002E2628" w:rsidRPr="00843190" w:rsidRDefault="00843190" w:rsidP="00A50FAD">
            <w:pPr>
              <w:pStyle w:val="Heading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A50FAD">
              <w:rPr>
                <w:sz w:val="18"/>
                <w:lang w:val="en-GB"/>
              </w:rPr>
              <w:t>11</w:t>
            </w:r>
            <w:r w:rsidR="002E2628" w:rsidRPr="00843190">
              <w:rPr>
                <w:sz w:val="18"/>
                <w:lang w:val="en-GB"/>
              </w:rPr>
              <w:t xml:space="preserve"> – </w:t>
            </w:r>
            <w:bookmarkEnd w:id="0"/>
            <w:r w:rsidR="00A50FAD">
              <w:rPr>
                <w:sz w:val="18"/>
                <w:lang w:val="en-GB"/>
              </w:rPr>
              <w:t>Preparation of</w:t>
            </w:r>
            <w:r w:rsidR="00453E8F">
              <w:rPr>
                <w:sz w:val="18"/>
                <w:lang w:val="en-GB"/>
              </w:rPr>
              <w:t xml:space="preserve"> </w:t>
            </w:r>
            <w:r w:rsidR="00A50FAD">
              <w:rPr>
                <w:sz w:val="18"/>
                <w:lang w:val="en-GB"/>
              </w:rPr>
              <w:t>Electronic E</w:t>
            </w:r>
            <w:r w:rsidR="00453E8F">
              <w:rPr>
                <w:sz w:val="18"/>
                <w:lang w:val="en-GB"/>
              </w:rPr>
              <w:t>vidence</w:t>
            </w:r>
            <w:r w:rsidR="00A50FAD">
              <w:rPr>
                <w:sz w:val="18"/>
                <w:lang w:val="en-GB"/>
              </w:rPr>
              <w:t xml:space="preserve"> for Court</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23670497" w:rsidR="00F64861" w:rsidRPr="002E2628" w:rsidRDefault="002E2628" w:rsidP="0064646A">
            <w:pPr>
              <w:tabs>
                <w:tab w:val="left" w:pos="426"/>
                <w:tab w:val="left" w:pos="851"/>
              </w:tabs>
              <w:rPr>
                <w:b/>
              </w:rPr>
            </w:pPr>
            <w:r w:rsidRPr="002E2628">
              <w:rPr>
                <w:b/>
              </w:rPr>
              <w:t>Duration:</w:t>
            </w:r>
            <w:r w:rsidR="00CA3ABD">
              <w:rPr>
                <w:b/>
              </w:rPr>
              <w:br/>
            </w:r>
            <w:r w:rsidR="0064646A">
              <w:rPr>
                <w:b/>
              </w:rPr>
              <w:t>45</w:t>
            </w:r>
            <w:r w:rsidRPr="002E2628">
              <w:rPr>
                <w:b/>
              </w:rPr>
              <w:t xml:space="preserve"> Minutes</w:t>
            </w:r>
          </w:p>
        </w:tc>
      </w:tr>
      <w:tr w:rsidR="00C75546" w:rsidRPr="0064646A" w14:paraId="461C15E8" w14:textId="77777777">
        <w:tc>
          <w:tcPr>
            <w:tcW w:w="9038" w:type="dxa"/>
            <w:gridSpan w:val="2"/>
          </w:tcPr>
          <w:p w14:paraId="60ED2A21" w14:textId="77777777" w:rsidR="0064646A" w:rsidRDefault="0064646A" w:rsidP="0064646A">
            <w:pPr>
              <w:tabs>
                <w:tab w:val="left" w:pos="426"/>
                <w:tab w:val="left" w:pos="851"/>
              </w:tabs>
              <w:rPr>
                <w:b/>
              </w:rPr>
            </w:pPr>
            <w:r w:rsidRPr="0039702B">
              <w:rPr>
                <w:b/>
              </w:rPr>
              <w:t>Resources required</w:t>
            </w:r>
            <w:r>
              <w:rPr>
                <w:b/>
              </w:rPr>
              <w:t xml:space="preserve"> for an off-line delivery</w:t>
            </w:r>
            <w:r w:rsidRPr="0039702B">
              <w:rPr>
                <w:b/>
              </w:rPr>
              <w:t>:</w:t>
            </w:r>
          </w:p>
          <w:p w14:paraId="05762775" w14:textId="77777777" w:rsidR="0064646A" w:rsidRPr="0039702B" w:rsidRDefault="0064646A" w:rsidP="0064646A">
            <w:pPr>
              <w:tabs>
                <w:tab w:val="left" w:pos="426"/>
                <w:tab w:val="left" w:pos="851"/>
              </w:tabs>
              <w:rPr>
                <w:b/>
              </w:rPr>
            </w:pPr>
          </w:p>
          <w:p w14:paraId="20D46376"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an operating system with an office suite (capable of showing </w:t>
            </w:r>
            <w:proofErr w:type="spellStart"/>
            <w:r>
              <w:rPr>
                <w:rFonts w:ascii="Verdana" w:hAnsi="Verdana"/>
                <w:bCs/>
                <w:sz w:val="18"/>
                <w:szCs w:val="18"/>
              </w:rPr>
              <w:t>pptx</w:t>
            </w:r>
            <w:proofErr w:type="spellEnd"/>
            <w:r>
              <w:rPr>
                <w:rFonts w:ascii="Verdana" w:hAnsi="Verdana"/>
                <w:bCs/>
                <w:sz w:val="18"/>
                <w:szCs w:val="18"/>
              </w:rPr>
              <w:t>)</w:t>
            </w:r>
          </w:p>
          <w:p w14:paraId="0EF862F0"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9F84616" w14:textId="75FCB8DF"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w:t>
            </w:r>
          </w:p>
          <w:p w14:paraId="74A59CF8"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1083D447"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2C7356C6" w14:textId="71A23814" w:rsidR="0064646A" w:rsidRPr="0039702B" w:rsidRDefault="00453E8F"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Pr>
                <w:rFonts w:ascii="Verdana" w:hAnsi="Verdana" w:cs="Helvetica"/>
                <w:sz w:val="18"/>
              </w:rPr>
              <w:t>1 Flipchart</w:t>
            </w:r>
            <w:r w:rsidR="0064646A" w:rsidRPr="0039702B">
              <w:rPr>
                <w:rFonts w:ascii="Verdana" w:hAnsi="Verdana" w:cs="Helvetica"/>
                <w:sz w:val="18"/>
              </w:rPr>
              <w:t xml:space="preserve"> with adequate paper</w:t>
            </w:r>
          </w:p>
          <w:p w14:paraId="5FD4BF7F"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FC3559B" w14:textId="77777777" w:rsidR="0064646A" w:rsidRPr="007827D1"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proofErr w:type="spellStart"/>
            <w:r w:rsidRPr="0039702B">
              <w:rPr>
                <w:rFonts w:ascii="Verdana" w:hAnsi="Verdana" w:cs="Helvetica"/>
                <w:sz w:val="18"/>
              </w:rPr>
              <w:t>Blu</w:t>
            </w:r>
            <w:proofErr w:type="spellEnd"/>
            <w:r w:rsidRPr="0039702B">
              <w:rPr>
                <w:rFonts w:ascii="Verdana" w:hAnsi="Verdana" w:cs="Helvetica"/>
                <w:sz w:val="18"/>
              </w:rPr>
              <w:t xml:space="preserve"> tack or a similar product to allow for paper to be affixed to the walls temporarily</w:t>
            </w:r>
          </w:p>
          <w:p w14:paraId="23C368F5" w14:textId="77777777" w:rsidR="00453E8F" w:rsidRPr="00453E8F" w:rsidRDefault="0064646A" w:rsidP="00C71FD5">
            <w:pPr>
              <w:pStyle w:val="Normal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p>
          <w:p w14:paraId="03B81FC9" w14:textId="0AEEA784" w:rsidR="0064646A" w:rsidRDefault="0064646A" w:rsidP="00453E8F">
            <w:pPr>
              <w:pStyle w:val="NormalWeb"/>
              <w:numPr>
                <w:ilvl w:val="1"/>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u w:val="single"/>
              </w:rPr>
              <w:t>Sessi</w:t>
            </w:r>
            <w:r w:rsidR="00A50FAD">
              <w:rPr>
                <w:rFonts w:ascii="Verdana" w:hAnsi="Verdana"/>
                <w:sz w:val="18"/>
                <w:szCs w:val="18"/>
                <w:u w:val="single"/>
              </w:rPr>
              <w:t>on 11</w:t>
            </w:r>
            <w:r w:rsidR="00453E8F">
              <w:rPr>
                <w:rFonts w:ascii="Verdana" w:hAnsi="Verdana"/>
                <w:sz w:val="18"/>
                <w:szCs w:val="18"/>
                <w:u w:val="single"/>
              </w:rPr>
              <w:t xml:space="preserve"> </w:t>
            </w:r>
            <w:r w:rsidR="00A50FAD">
              <w:rPr>
                <w:rFonts w:ascii="Verdana" w:hAnsi="Verdana"/>
                <w:sz w:val="18"/>
                <w:szCs w:val="18"/>
                <w:u w:val="single"/>
              </w:rPr>
              <w:t>Preparation of Electronic Evidence for Court</w:t>
            </w:r>
            <w:r w:rsidRPr="0064646A">
              <w:rPr>
                <w:rFonts w:ascii="Verdana" w:hAnsi="Verdana"/>
                <w:sz w:val="18"/>
                <w:szCs w:val="18"/>
                <w:u w:val="single"/>
              </w:rPr>
              <w:t>.pptx</w:t>
            </w:r>
          </w:p>
          <w:p w14:paraId="49A81AE4" w14:textId="77777777" w:rsidR="0064646A" w:rsidRPr="0064646A" w:rsidRDefault="0064646A" w:rsidP="0064646A">
            <w:pPr>
              <w:pStyle w:val="NormalWeb"/>
              <w:spacing w:before="0" w:beforeAutospacing="0" w:after="0" w:afterAutospacing="0" w:line="280" w:lineRule="exact"/>
              <w:jc w:val="left"/>
              <w:rPr>
                <w:rFonts w:ascii="Verdana" w:hAnsi="Verdana"/>
                <w:sz w:val="18"/>
                <w:szCs w:val="18"/>
                <w:u w:val="single"/>
              </w:rPr>
            </w:pPr>
          </w:p>
          <w:p w14:paraId="511C717F" w14:textId="77777777" w:rsidR="0064646A" w:rsidRDefault="0064646A" w:rsidP="0064646A">
            <w:pPr>
              <w:tabs>
                <w:tab w:val="left" w:pos="426"/>
                <w:tab w:val="left" w:pos="851"/>
              </w:tabs>
              <w:rPr>
                <w:b/>
              </w:rPr>
            </w:pPr>
            <w:r w:rsidRPr="0039702B">
              <w:rPr>
                <w:b/>
              </w:rPr>
              <w:t>Resources required</w:t>
            </w:r>
            <w:r>
              <w:rPr>
                <w:b/>
              </w:rPr>
              <w:t xml:space="preserve"> for an on-line delivery</w:t>
            </w:r>
            <w:r w:rsidRPr="0039702B">
              <w:rPr>
                <w:b/>
              </w:rPr>
              <w:t>:</w:t>
            </w:r>
          </w:p>
          <w:p w14:paraId="4B3AF8B7" w14:textId="77777777" w:rsidR="0064646A" w:rsidRPr="008D50E5" w:rsidRDefault="0064646A" w:rsidP="00C71FD5">
            <w:pPr>
              <w:pStyle w:val="NormalWeb"/>
              <w:numPr>
                <w:ilvl w:val="0"/>
                <w:numId w:val="30"/>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r w:rsidRPr="008D50E5">
              <w:rPr>
                <w:rFonts w:ascii="Verdana" w:hAnsi="Verdana"/>
                <w:bCs/>
                <w:sz w:val="18"/>
                <w:szCs w:val="18"/>
              </w:rPr>
              <w:t xml:space="preserve">groups of </w:t>
            </w:r>
            <w:r>
              <w:rPr>
                <w:rFonts w:ascii="Verdana" w:hAnsi="Verdana"/>
                <w:bCs/>
                <w:sz w:val="18"/>
                <w:szCs w:val="18"/>
              </w:rPr>
              <w:t>trainees, depending on availability</w:t>
            </w:r>
          </w:p>
          <w:p w14:paraId="30646DAE" w14:textId="77777777" w:rsidR="0064646A" w:rsidRPr="000471E3" w:rsidRDefault="0064646A" w:rsidP="00C71FD5">
            <w:pPr>
              <w:pStyle w:val="NormalWeb"/>
              <w:numPr>
                <w:ilvl w:val="0"/>
                <w:numId w:val="30"/>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17D086F4" w14:textId="77777777" w:rsidR="0064646A" w:rsidRPr="001608B9" w:rsidRDefault="0064646A" w:rsidP="00C71FD5">
            <w:pPr>
              <w:pStyle w:val="NormalWeb"/>
              <w:numPr>
                <w:ilvl w:val="0"/>
                <w:numId w:val="30"/>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310753DA" w14:textId="77777777" w:rsidR="00453E8F" w:rsidRPr="00453E8F" w:rsidRDefault="00453E8F" w:rsidP="00453E8F">
            <w:pPr>
              <w:pStyle w:val="Normal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p>
          <w:p w14:paraId="1D8DB3E5" w14:textId="77777777" w:rsidR="00A50FAD" w:rsidRPr="00A50FAD" w:rsidRDefault="00A50FAD" w:rsidP="00A50FAD">
            <w:pPr>
              <w:pStyle w:val="ListParagraph"/>
              <w:numPr>
                <w:ilvl w:val="1"/>
                <w:numId w:val="30"/>
              </w:numPr>
              <w:rPr>
                <w:rFonts w:eastAsia="Calibri"/>
                <w:szCs w:val="18"/>
                <w:u w:val="single"/>
              </w:rPr>
            </w:pPr>
            <w:r w:rsidRPr="00A50FAD">
              <w:rPr>
                <w:rFonts w:eastAsia="Calibri"/>
                <w:szCs w:val="18"/>
                <w:u w:val="single"/>
              </w:rPr>
              <w:t>Session 11 Preparation of Electronic Evidence for Court.pptx</w:t>
            </w:r>
          </w:p>
          <w:p w14:paraId="5CFF3834" w14:textId="77777777" w:rsidR="00C75546" w:rsidRPr="0064646A" w:rsidRDefault="00C75546" w:rsidP="00C75546">
            <w:pPr>
              <w:pStyle w:val="Normal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56CADC82" w14:textId="77777777" w:rsidR="003744E6" w:rsidRDefault="00C75546" w:rsidP="00A50FAD">
            <w:pPr>
              <w:tabs>
                <w:tab w:val="left" w:pos="426"/>
                <w:tab w:val="left" w:pos="851"/>
              </w:tabs>
            </w:pPr>
            <w:r w:rsidRPr="0039702B">
              <w:rPr>
                <w:b/>
              </w:rPr>
              <w:t xml:space="preserve">Aim: </w:t>
            </w:r>
          </w:p>
          <w:p w14:paraId="0D40989D" w14:textId="3D9CFCDB" w:rsidR="00A50FAD" w:rsidRPr="00A50FAD" w:rsidRDefault="00A50FAD" w:rsidP="00A50FAD">
            <w:pPr>
              <w:tabs>
                <w:tab w:val="left" w:pos="426"/>
                <w:tab w:val="left" w:pos="851"/>
              </w:tabs>
            </w:pPr>
            <w:r w:rsidRPr="00A50FAD">
              <w:t xml:space="preserve">The purpose of this session is to bring to the attention of the participants what they need to think </w:t>
            </w:r>
            <w:r w:rsidR="00E934D5">
              <w:t xml:space="preserve">about </w:t>
            </w:r>
            <w:r w:rsidRPr="00A50FAD">
              <w:t xml:space="preserve">when preparing their case for court. It is important that it is made clear to them that this is </w:t>
            </w:r>
            <w:r w:rsidR="00F87E2F">
              <w:rPr>
                <w:b/>
              </w:rPr>
              <w:t xml:space="preserve">an evidentiary </w:t>
            </w:r>
            <w:r w:rsidRPr="00E934D5">
              <w:rPr>
                <w:b/>
              </w:rPr>
              <w:t>hearing</w:t>
            </w:r>
            <w:r w:rsidRPr="00A50FAD">
              <w:t>, and that guilt or innocence is therefore not addressed. It only concerns the admissibility and integrity of the electronic evidence. Considerations will be given to the participants to enable them to prepare their case</w:t>
            </w:r>
            <w:r w:rsidR="00E934D5">
              <w:t xml:space="preserve"> (attack/defend)</w:t>
            </w:r>
            <w:r w:rsidRPr="00A50FAD">
              <w:t xml:space="preserve"> in a well-considered, punctual and creative way for the hearing.</w:t>
            </w:r>
          </w:p>
          <w:p w14:paraId="7E5405F5" w14:textId="60CA9534" w:rsidR="00A50FAD" w:rsidRPr="0039702B" w:rsidRDefault="00A50FAD" w:rsidP="00A50FAD">
            <w:pPr>
              <w:tabs>
                <w:tab w:val="left" w:pos="426"/>
                <w:tab w:val="left" w:pos="851"/>
              </w:tabs>
              <w:rPr>
                <w:b/>
              </w:rPr>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5ADBAD1A" w14:textId="77777777" w:rsidR="00A50FAD" w:rsidRPr="00A50FAD" w:rsidRDefault="00A50FAD" w:rsidP="00A50FAD">
            <w:pPr>
              <w:tabs>
                <w:tab w:val="left" w:pos="426"/>
                <w:tab w:val="left" w:pos="851"/>
              </w:tabs>
              <w:rPr>
                <w:lang w:val="en-US"/>
              </w:rPr>
            </w:pPr>
            <w:r w:rsidRPr="00A50FAD">
              <w:t>At the end of this session, delegates will be able to:</w:t>
            </w:r>
          </w:p>
          <w:p w14:paraId="388CA9AB" w14:textId="77777777" w:rsidR="00A50FAD" w:rsidRPr="00A50FAD" w:rsidRDefault="00A50FAD" w:rsidP="00A50FAD">
            <w:pPr>
              <w:numPr>
                <w:ilvl w:val="0"/>
                <w:numId w:val="36"/>
              </w:numPr>
              <w:tabs>
                <w:tab w:val="left" w:pos="426"/>
                <w:tab w:val="left" w:pos="851"/>
              </w:tabs>
              <w:rPr>
                <w:lang w:val="en-US"/>
              </w:rPr>
            </w:pPr>
            <w:r w:rsidRPr="00A50FAD">
              <w:t xml:space="preserve">Manage and plan prosecution and defence </w:t>
            </w:r>
          </w:p>
          <w:p w14:paraId="0755DC31" w14:textId="77777777" w:rsidR="00A50FAD" w:rsidRPr="00A50FAD" w:rsidRDefault="00A50FAD" w:rsidP="00A50FAD">
            <w:pPr>
              <w:numPr>
                <w:ilvl w:val="0"/>
                <w:numId w:val="36"/>
              </w:numPr>
              <w:tabs>
                <w:tab w:val="left" w:pos="426"/>
                <w:tab w:val="left" w:pos="851"/>
              </w:tabs>
              <w:rPr>
                <w:lang w:val="en-US"/>
              </w:rPr>
            </w:pPr>
            <w:r w:rsidRPr="00A50FAD">
              <w:t>Deal with arguments on admissibility of electronic and other evidence</w:t>
            </w:r>
          </w:p>
          <w:p w14:paraId="03ECF9D4" w14:textId="77777777" w:rsidR="00A50FAD" w:rsidRPr="00A50FAD" w:rsidRDefault="00A50FAD" w:rsidP="00A50FAD">
            <w:pPr>
              <w:numPr>
                <w:ilvl w:val="0"/>
                <w:numId w:val="36"/>
              </w:numPr>
              <w:tabs>
                <w:tab w:val="left" w:pos="426"/>
                <w:tab w:val="left" w:pos="851"/>
              </w:tabs>
              <w:rPr>
                <w:lang w:val="en-US"/>
              </w:rPr>
            </w:pPr>
            <w:r w:rsidRPr="00A50FAD">
              <w:t>Choose methods for presenting electronic evidence in court</w:t>
            </w:r>
          </w:p>
          <w:p w14:paraId="111F4249" w14:textId="76B0F25D" w:rsidR="003744E6" w:rsidRPr="0039702B" w:rsidRDefault="003744E6" w:rsidP="003744E6">
            <w:pPr>
              <w:tabs>
                <w:tab w:val="left" w:pos="426"/>
                <w:tab w:val="left" w:pos="851"/>
              </w:tabs>
            </w:pPr>
          </w:p>
        </w:tc>
      </w:tr>
      <w:tr w:rsidR="00287E8B" w:rsidRPr="0039702B" w14:paraId="3E863A3B" w14:textId="77777777" w:rsidTr="00287E8B">
        <w:tc>
          <w:tcPr>
            <w:tcW w:w="9038" w:type="dxa"/>
            <w:gridSpan w:val="2"/>
          </w:tcPr>
          <w:p w14:paraId="3BB1D340" w14:textId="1A479B97" w:rsidR="00287E8B" w:rsidRDefault="00287E8B" w:rsidP="00C75546">
            <w:pPr>
              <w:tabs>
                <w:tab w:val="left" w:pos="426"/>
                <w:tab w:val="left" w:pos="851"/>
              </w:tabs>
              <w:spacing w:line="280" w:lineRule="exact"/>
              <w:rPr>
                <w:b/>
              </w:rPr>
            </w:pPr>
            <w:r w:rsidRPr="0039702B">
              <w:rPr>
                <w:b/>
              </w:rPr>
              <w:t>Introduction</w:t>
            </w:r>
          </w:p>
          <w:p w14:paraId="1BDDA838" w14:textId="08E23E14" w:rsidR="00287E8B" w:rsidRDefault="00E934D5" w:rsidP="00E934D5">
            <w:pPr>
              <w:tabs>
                <w:tab w:val="left" w:pos="426"/>
                <w:tab w:val="left" w:pos="851"/>
              </w:tabs>
              <w:spacing w:line="280" w:lineRule="exact"/>
            </w:pPr>
            <w:r w:rsidRPr="00E934D5">
              <w:t xml:space="preserve">First of all, it will be made clear to the participants that they need to prepare for </w:t>
            </w:r>
            <w:r w:rsidR="00F87E2F">
              <w:t>an evidentiary</w:t>
            </w:r>
            <w:r w:rsidRPr="00E934D5">
              <w:t xml:space="preserve"> hearing, and that the debate is therefore limited to the admissibility of the electronic evidence. Discussions about guilt or innocence are not allowed. Only the (electronic) evidence, its admissibility, its integrity, its credibility are at stake</w:t>
            </w:r>
            <w:r>
              <w:t>.</w:t>
            </w:r>
          </w:p>
          <w:p w14:paraId="494C0EE0" w14:textId="77777777" w:rsidR="00E934D5" w:rsidRDefault="00E934D5" w:rsidP="00E934D5">
            <w:pPr>
              <w:tabs>
                <w:tab w:val="left" w:pos="426"/>
                <w:tab w:val="left" w:pos="851"/>
              </w:tabs>
              <w:spacing w:line="280" w:lineRule="exact"/>
            </w:pPr>
            <w:bookmarkStart w:id="1" w:name="_GoBack"/>
            <w:bookmarkEnd w:id="1"/>
          </w:p>
          <w:p w14:paraId="053F9CE1" w14:textId="3DE38B71" w:rsidR="00E934D5" w:rsidRDefault="00E934D5" w:rsidP="00310DC2">
            <w:pPr>
              <w:tabs>
                <w:tab w:val="left" w:pos="426"/>
                <w:tab w:val="left" w:pos="851"/>
              </w:tabs>
              <w:spacing w:line="280" w:lineRule="exact"/>
            </w:pPr>
            <w:r w:rsidRPr="00E934D5">
              <w:t>Furthermore, some general observations are mad</w:t>
            </w:r>
            <w:r>
              <w:t>e with regard to going to court, such as to consider combining adversarial and inquisitorial approaches, and how to manage prosecution and defence</w:t>
            </w:r>
            <w:r w:rsidR="00310DC2">
              <w:t>. It will be brought under the attention of the participants that c</w:t>
            </w:r>
            <w:r w:rsidR="00310DC2" w:rsidRPr="00310DC2">
              <w:t>lassically, the defen</w:t>
            </w:r>
            <w:r w:rsidR="00310DC2">
              <w:t>c</w:t>
            </w:r>
            <w:r w:rsidR="00310DC2" w:rsidRPr="00310DC2">
              <w:t>e has it a little easier: the defen</w:t>
            </w:r>
            <w:r w:rsidR="00310DC2">
              <w:t>c</w:t>
            </w:r>
            <w:r w:rsidR="00310DC2" w:rsidRPr="00310DC2">
              <w:t xml:space="preserve">e can often afford to launch an attack against any facet </w:t>
            </w:r>
            <w:r w:rsidR="00310DC2" w:rsidRPr="00310DC2">
              <w:lastRenderedPageBreak/>
              <w:t>of evidence. The defen</w:t>
            </w:r>
            <w:r w:rsidR="00310DC2">
              <w:t>c</w:t>
            </w:r>
            <w:r w:rsidR="00310DC2" w:rsidRPr="00310DC2">
              <w:t>e has to sow doubt and can and may go very far in doin</w:t>
            </w:r>
            <w:r w:rsidR="00310DC2">
              <w:t>g so. In other words, the defenc</w:t>
            </w:r>
            <w:r w:rsidR="00310DC2" w:rsidRPr="00310DC2">
              <w:t>e sometimes has t</w:t>
            </w:r>
            <w:r w:rsidR="00310DC2">
              <w:t xml:space="preserve">he luxury of being destructive. </w:t>
            </w:r>
            <w:r w:rsidR="00310DC2" w:rsidRPr="00310DC2">
              <w:t>The public prosecutor, on the other hand, always has the task of constructively building up the evidence.</w:t>
            </w:r>
          </w:p>
          <w:p w14:paraId="218B2B83" w14:textId="77777777" w:rsidR="00E934D5" w:rsidRDefault="00E934D5" w:rsidP="00E934D5">
            <w:pPr>
              <w:tabs>
                <w:tab w:val="left" w:pos="426"/>
                <w:tab w:val="left" w:pos="851"/>
              </w:tabs>
              <w:spacing w:line="280" w:lineRule="exact"/>
            </w:pPr>
          </w:p>
          <w:p w14:paraId="40305C09" w14:textId="5E091F51" w:rsidR="00310DC2" w:rsidRDefault="00310DC2" w:rsidP="00E934D5">
            <w:pPr>
              <w:tabs>
                <w:tab w:val="left" w:pos="426"/>
                <w:tab w:val="left" w:pos="851"/>
              </w:tabs>
              <w:spacing w:line="280" w:lineRule="exact"/>
            </w:pPr>
            <w:r>
              <w:t>Further, the assessment criteria of the reliability and authenticity of electronic evidence is brought under the attention of the participants, as well that they should be ready to deal with jurisdictional issues, especially with regard to electronic evidence that was gathered cross border. The defence team should think about how to develop defence arguments on that subject. The prosecution team should think about how to defend cross border electronic evidence.</w:t>
            </w:r>
          </w:p>
          <w:p w14:paraId="5D694FC1" w14:textId="1F03448A" w:rsidR="00310DC2" w:rsidRDefault="00310DC2" w:rsidP="00E934D5">
            <w:pPr>
              <w:tabs>
                <w:tab w:val="left" w:pos="426"/>
                <w:tab w:val="left" w:pos="851"/>
              </w:tabs>
              <w:spacing w:line="280" w:lineRule="exact"/>
            </w:pPr>
          </w:p>
          <w:p w14:paraId="564736F9" w14:textId="210CE1CB" w:rsidR="00E934D5" w:rsidRDefault="00310DC2" w:rsidP="00310DC2">
            <w:pPr>
              <w:tabs>
                <w:tab w:val="left" w:pos="426"/>
                <w:tab w:val="left" w:pos="851"/>
              </w:tabs>
              <w:spacing w:line="280" w:lineRule="exact"/>
            </w:pPr>
            <w:r w:rsidRPr="00310DC2">
              <w:t>Finally, we will elaborate on the way in which the arguments concerning the electronic evidence can be brought before the court, and which points of interest deserve special attention.</w:t>
            </w:r>
            <w:r w:rsidR="00140C76">
              <w:t xml:space="preserve"> </w:t>
            </w:r>
            <w:r w:rsidR="00140C76" w:rsidRPr="00140C76">
              <w:t>Presentation techniques and tools will be brought to the attention</w:t>
            </w:r>
            <w:r w:rsidR="00140C76">
              <w:t xml:space="preserve">. </w:t>
            </w:r>
            <w:r w:rsidR="00140C76" w:rsidRPr="00140C76">
              <w:t>But also the attention for the principles of a fair trial will be emphasized.</w:t>
            </w:r>
          </w:p>
          <w:p w14:paraId="063EF600" w14:textId="77777777" w:rsidR="00140C76" w:rsidRDefault="00140C76" w:rsidP="00310DC2">
            <w:pPr>
              <w:tabs>
                <w:tab w:val="left" w:pos="426"/>
                <w:tab w:val="left" w:pos="851"/>
              </w:tabs>
              <w:spacing w:line="280" w:lineRule="exact"/>
            </w:pPr>
          </w:p>
          <w:p w14:paraId="38701BE4" w14:textId="0F1F780D" w:rsidR="00140C76" w:rsidRDefault="00140C76" w:rsidP="00310DC2">
            <w:pPr>
              <w:tabs>
                <w:tab w:val="left" w:pos="426"/>
                <w:tab w:val="left" w:pos="851"/>
              </w:tabs>
              <w:spacing w:line="280" w:lineRule="exact"/>
            </w:pPr>
            <w:r w:rsidRPr="00140C76">
              <w:t>This session is meant as a reflection exercise. It is advisable to interact with the participants and ask them "how they would do it" and what they are thinking about.</w:t>
            </w:r>
          </w:p>
          <w:p w14:paraId="0836EF47" w14:textId="3DB4A5BE" w:rsidR="00310DC2" w:rsidRPr="0039702B" w:rsidRDefault="00310DC2" w:rsidP="00310DC2">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36723238" w:rsidR="00D949ED" w:rsidRPr="00FC1298" w:rsidRDefault="00D949ED" w:rsidP="00FC1298">
            <w:pPr>
              <w:tabs>
                <w:tab w:val="left" w:pos="426"/>
                <w:tab w:val="left" w:pos="851"/>
              </w:tabs>
              <w:spacing w:after="120" w:line="280" w:lineRule="exact"/>
              <w:rPr>
                <w:b/>
              </w:rPr>
            </w:pPr>
            <w:r w:rsidRPr="00D949ED">
              <w:rPr>
                <w:b/>
              </w:rPr>
              <w:lastRenderedPageBreak/>
              <w:t xml:space="preserve">Practical Exercises </w:t>
            </w:r>
          </w:p>
          <w:p w14:paraId="1DB584E3" w14:textId="3D77D964" w:rsidR="00C71FD5" w:rsidRDefault="006473E1" w:rsidP="00294246">
            <w:pPr>
              <w:tabs>
                <w:tab w:val="left" w:pos="426"/>
                <w:tab w:val="left" w:pos="851"/>
              </w:tabs>
              <w:spacing w:line="280" w:lineRule="exact"/>
            </w:pPr>
            <w:r>
              <w:t>There is no practical ex</w:t>
            </w:r>
            <w:r w:rsidR="00E934D5">
              <w:t>ercise foreseen in this session, besides interactive discussion.</w:t>
            </w:r>
          </w:p>
          <w:p w14:paraId="2B0C3945" w14:textId="11EF0C27" w:rsidR="0064646A" w:rsidRPr="00FC1298" w:rsidRDefault="0064646A" w:rsidP="0064646A">
            <w:pPr>
              <w:tabs>
                <w:tab w:val="left" w:pos="426"/>
                <w:tab w:val="left" w:pos="851"/>
              </w:tabs>
              <w:spacing w:line="280" w:lineRule="exact"/>
            </w:pP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8CE99" w14:textId="77777777" w:rsidR="00310DC2" w:rsidRDefault="00310DC2" w:rsidP="00C75546">
      <w:r>
        <w:separator/>
      </w:r>
    </w:p>
  </w:endnote>
  <w:endnote w:type="continuationSeparator" w:id="0">
    <w:p w14:paraId="44A744E1" w14:textId="77777777" w:rsidR="00310DC2" w:rsidRDefault="00310DC2"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98F9" w14:textId="77777777" w:rsidR="00310DC2" w:rsidRDefault="00310DC2" w:rsidP="00C755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B0A5E40" w14:textId="77777777" w:rsidR="00310DC2" w:rsidRDefault="00310D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8072" w14:textId="77777777" w:rsidR="00310DC2" w:rsidRDefault="00310DC2" w:rsidP="00C75546">
    <w:pPr>
      <w:pStyle w:val="Footer"/>
      <w:framePr w:wrap="around" w:vAnchor="text" w:hAnchor="margin" w:xAlign="center" w:y="1"/>
      <w:rPr>
        <w:rStyle w:val="PageNumber"/>
      </w:rPr>
    </w:pPr>
  </w:p>
  <w:p w14:paraId="4CB79C22" w14:textId="77777777" w:rsidR="00310DC2" w:rsidRDefault="00310D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CFF8C" w14:textId="77777777" w:rsidR="00310DC2" w:rsidRDefault="00310DC2" w:rsidP="00C75546">
      <w:r>
        <w:separator/>
      </w:r>
    </w:p>
  </w:footnote>
  <w:footnote w:type="continuationSeparator" w:id="0">
    <w:p w14:paraId="3E26486C" w14:textId="77777777" w:rsidR="00310DC2" w:rsidRDefault="00310DC2" w:rsidP="00C75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310DC2" w:rsidRPr="00B55C06" w14:paraId="44D596B2" w14:textId="77777777">
      <w:tc>
        <w:tcPr>
          <w:tcW w:w="3096" w:type="dxa"/>
          <w:shd w:val="clear" w:color="auto" w:fill="auto"/>
        </w:tcPr>
        <w:p w14:paraId="01A27E82" w14:textId="31BBBC72" w:rsidR="00310DC2" w:rsidRPr="00532261" w:rsidRDefault="00310DC2" w:rsidP="00C75546">
          <w:pPr>
            <w:pStyle w:val="Header"/>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310DC2" w:rsidRPr="00532261" w:rsidRDefault="00310DC2" w:rsidP="00C75546">
          <w:pPr>
            <w:pStyle w:val="Header"/>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310DC2" w:rsidRPr="00532261" w:rsidRDefault="00310DC2" w:rsidP="00C75546">
          <w:pPr>
            <w:pStyle w:val="Header"/>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F87E2F">
            <w:rPr>
              <w:rFonts w:ascii="Verdana" w:eastAsia="Times New Roman" w:hAnsi="Verdana"/>
              <w:noProof/>
              <w:sz w:val="16"/>
              <w:szCs w:val="16"/>
              <w:lang w:val="en-GB" w:eastAsia="en-US"/>
            </w:rPr>
            <w:t>2</w:t>
          </w:r>
          <w:r w:rsidRPr="00532261">
            <w:rPr>
              <w:rFonts w:ascii="Verdana" w:eastAsia="Times New Roman" w:hAnsi="Verdana"/>
              <w:sz w:val="16"/>
              <w:szCs w:val="16"/>
              <w:lang w:val="en-GB" w:eastAsia="en-US"/>
            </w:rPr>
            <w:fldChar w:fldCharType="end"/>
          </w:r>
        </w:p>
      </w:tc>
    </w:tr>
  </w:tbl>
  <w:p w14:paraId="51030600" w14:textId="77777777" w:rsidR="00310DC2" w:rsidRPr="00412AE7" w:rsidRDefault="00310DC2"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7266589"/>
    <w:multiLevelType w:val="hybridMultilevel"/>
    <w:tmpl w:val="235CCB2A"/>
    <w:lvl w:ilvl="0" w:tplc="A3101ADC">
      <w:start w:val="1"/>
      <w:numFmt w:val="bullet"/>
      <w:lvlText w:val="•"/>
      <w:lvlJc w:val="left"/>
      <w:pPr>
        <w:tabs>
          <w:tab w:val="num" w:pos="720"/>
        </w:tabs>
        <w:ind w:left="720" w:hanging="360"/>
      </w:pPr>
      <w:rPr>
        <w:rFonts w:ascii="Arial" w:hAnsi="Arial" w:hint="default"/>
      </w:rPr>
    </w:lvl>
    <w:lvl w:ilvl="1" w:tplc="C7E07DE8" w:tentative="1">
      <w:start w:val="1"/>
      <w:numFmt w:val="bullet"/>
      <w:lvlText w:val="•"/>
      <w:lvlJc w:val="left"/>
      <w:pPr>
        <w:tabs>
          <w:tab w:val="num" w:pos="1440"/>
        </w:tabs>
        <w:ind w:left="1440" w:hanging="360"/>
      </w:pPr>
      <w:rPr>
        <w:rFonts w:ascii="Arial" w:hAnsi="Arial" w:hint="default"/>
      </w:rPr>
    </w:lvl>
    <w:lvl w:ilvl="2" w:tplc="CE52AFB0" w:tentative="1">
      <w:start w:val="1"/>
      <w:numFmt w:val="bullet"/>
      <w:lvlText w:val="•"/>
      <w:lvlJc w:val="left"/>
      <w:pPr>
        <w:tabs>
          <w:tab w:val="num" w:pos="2160"/>
        </w:tabs>
        <w:ind w:left="2160" w:hanging="360"/>
      </w:pPr>
      <w:rPr>
        <w:rFonts w:ascii="Arial" w:hAnsi="Arial" w:hint="default"/>
      </w:rPr>
    </w:lvl>
    <w:lvl w:ilvl="3" w:tplc="95E2A45E" w:tentative="1">
      <w:start w:val="1"/>
      <w:numFmt w:val="bullet"/>
      <w:lvlText w:val="•"/>
      <w:lvlJc w:val="left"/>
      <w:pPr>
        <w:tabs>
          <w:tab w:val="num" w:pos="2880"/>
        </w:tabs>
        <w:ind w:left="2880" w:hanging="360"/>
      </w:pPr>
      <w:rPr>
        <w:rFonts w:ascii="Arial" w:hAnsi="Arial" w:hint="default"/>
      </w:rPr>
    </w:lvl>
    <w:lvl w:ilvl="4" w:tplc="56CE705C" w:tentative="1">
      <w:start w:val="1"/>
      <w:numFmt w:val="bullet"/>
      <w:lvlText w:val="•"/>
      <w:lvlJc w:val="left"/>
      <w:pPr>
        <w:tabs>
          <w:tab w:val="num" w:pos="3600"/>
        </w:tabs>
        <w:ind w:left="3600" w:hanging="360"/>
      </w:pPr>
      <w:rPr>
        <w:rFonts w:ascii="Arial" w:hAnsi="Arial" w:hint="default"/>
      </w:rPr>
    </w:lvl>
    <w:lvl w:ilvl="5" w:tplc="E6E80678" w:tentative="1">
      <w:start w:val="1"/>
      <w:numFmt w:val="bullet"/>
      <w:lvlText w:val="•"/>
      <w:lvlJc w:val="left"/>
      <w:pPr>
        <w:tabs>
          <w:tab w:val="num" w:pos="4320"/>
        </w:tabs>
        <w:ind w:left="4320" w:hanging="360"/>
      </w:pPr>
      <w:rPr>
        <w:rFonts w:ascii="Arial" w:hAnsi="Arial" w:hint="default"/>
      </w:rPr>
    </w:lvl>
    <w:lvl w:ilvl="6" w:tplc="9510F292" w:tentative="1">
      <w:start w:val="1"/>
      <w:numFmt w:val="bullet"/>
      <w:lvlText w:val="•"/>
      <w:lvlJc w:val="left"/>
      <w:pPr>
        <w:tabs>
          <w:tab w:val="num" w:pos="5040"/>
        </w:tabs>
        <w:ind w:left="5040" w:hanging="360"/>
      </w:pPr>
      <w:rPr>
        <w:rFonts w:ascii="Arial" w:hAnsi="Arial" w:hint="default"/>
      </w:rPr>
    </w:lvl>
    <w:lvl w:ilvl="7" w:tplc="57F60D80" w:tentative="1">
      <w:start w:val="1"/>
      <w:numFmt w:val="bullet"/>
      <w:lvlText w:val="•"/>
      <w:lvlJc w:val="left"/>
      <w:pPr>
        <w:tabs>
          <w:tab w:val="num" w:pos="5760"/>
        </w:tabs>
        <w:ind w:left="5760" w:hanging="360"/>
      </w:pPr>
      <w:rPr>
        <w:rFonts w:ascii="Arial" w:hAnsi="Arial" w:hint="default"/>
      </w:rPr>
    </w:lvl>
    <w:lvl w:ilvl="8" w:tplc="5FE4131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4C00CFE"/>
    <w:multiLevelType w:val="hybridMultilevel"/>
    <w:tmpl w:val="A37EB0E8"/>
    <w:lvl w:ilvl="0" w:tplc="03CC225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32470D7B"/>
    <w:multiLevelType w:val="hybridMultilevel"/>
    <w:tmpl w:val="9DC88AAC"/>
    <w:lvl w:ilvl="0" w:tplc="544C80C4">
      <w:start w:val="1"/>
      <w:numFmt w:val="bullet"/>
      <w:lvlText w:val="•"/>
      <w:lvlJc w:val="left"/>
      <w:pPr>
        <w:tabs>
          <w:tab w:val="num" w:pos="720"/>
        </w:tabs>
        <w:ind w:left="720" w:hanging="360"/>
      </w:pPr>
      <w:rPr>
        <w:rFonts w:ascii="Arial" w:hAnsi="Arial" w:hint="default"/>
      </w:rPr>
    </w:lvl>
    <w:lvl w:ilvl="1" w:tplc="6ECE70F4" w:tentative="1">
      <w:start w:val="1"/>
      <w:numFmt w:val="bullet"/>
      <w:lvlText w:val="•"/>
      <w:lvlJc w:val="left"/>
      <w:pPr>
        <w:tabs>
          <w:tab w:val="num" w:pos="1440"/>
        </w:tabs>
        <w:ind w:left="1440" w:hanging="360"/>
      </w:pPr>
      <w:rPr>
        <w:rFonts w:ascii="Arial" w:hAnsi="Arial" w:hint="default"/>
      </w:rPr>
    </w:lvl>
    <w:lvl w:ilvl="2" w:tplc="C87CC7B2" w:tentative="1">
      <w:start w:val="1"/>
      <w:numFmt w:val="bullet"/>
      <w:lvlText w:val="•"/>
      <w:lvlJc w:val="left"/>
      <w:pPr>
        <w:tabs>
          <w:tab w:val="num" w:pos="2160"/>
        </w:tabs>
        <w:ind w:left="2160" w:hanging="360"/>
      </w:pPr>
      <w:rPr>
        <w:rFonts w:ascii="Arial" w:hAnsi="Arial" w:hint="default"/>
      </w:rPr>
    </w:lvl>
    <w:lvl w:ilvl="3" w:tplc="83D4E500" w:tentative="1">
      <w:start w:val="1"/>
      <w:numFmt w:val="bullet"/>
      <w:lvlText w:val="•"/>
      <w:lvlJc w:val="left"/>
      <w:pPr>
        <w:tabs>
          <w:tab w:val="num" w:pos="2880"/>
        </w:tabs>
        <w:ind w:left="2880" w:hanging="360"/>
      </w:pPr>
      <w:rPr>
        <w:rFonts w:ascii="Arial" w:hAnsi="Arial" w:hint="default"/>
      </w:rPr>
    </w:lvl>
    <w:lvl w:ilvl="4" w:tplc="D51AC3D0" w:tentative="1">
      <w:start w:val="1"/>
      <w:numFmt w:val="bullet"/>
      <w:lvlText w:val="•"/>
      <w:lvlJc w:val="left"/>
      <w:pPr>
        <w:tabs>
          <w:tab w:val="num" w:pos="3600"/>
        </w:tabs>
        <w:ind w:left="3600" w:hanging="360"/>
      </w:pPr>
      <w:rPr>
        <w:rFonts w:ascii="Arial" w:hAnsi="Arial" w:hint="default"/>
      </w:rPr>
    </w:lvl>
    <w:lvl w:ilvl="5" w:tplc="85102F44" w:tentative="1">
      <w:start w:val="1"/>
      <w:numFmt w:val="bullet"/>
      <w:lvlText w:val="•"/>
      <w:lvlJc w:val="left"/>
      <w:pPr>
        <w:tabs>
          <w:tab w:val="num" w:pos="4320"/>
        </w:tabs>
        <w:ind w:left="4320" w:hanging="360"/>
      </w:pPr>
      <w:rPr>
        <w:rFonts w:ascii="Arial" w:hAnsi="Arial" w:hint="default"/>
      </w:rPr>
    </w:lvl>
    <w:lvl w:ilvl="6" w:tplc="B25846BE" w:tentative="1">
      <w:start w:val="1"/>
      <w:numFmt w:val="bullet"/>
      <w:lvlText w:val="•"/>
      <w:lvlJc w:val="left"/>
      <w:pPr>
        <w:tabs>
          <w:tab w:val="num" w:pos="5040"/>
        </w:tabs>
        <w:ind w:left="5040" w:hanging="360"/>
      </w:pPr>
      <w:rPr>
        <w:rFonts w:ascii="Arial" w:hAnsi="Arial" w:hint="default"/>
      </w:rPr>
    </w:lvl>
    <w:lvl w:ilvl="7" w:tplc="7B782B84" w:tentative="1">
      <w:start w:val="1"/>
      <w:numFmt w:val="bullet"/>
      <w:lvlText w:val="•"/>
      <w:lvlJc w:val="left"/>
      <w:pPr>
        <w:tabs>
          <w:tab w:val="num" w:pos="5760"/>
        </w:tabs>
        <w:ind w:left="5760" w:hanging="360"/>
      </w:pPr>
      <w:rPr>
        <w:rFonts w:ascii="Arial" w:hAnsi="Arial" w:hint="default"/>
      </w:rPr>
    </w:lvl>
    <w:lvl w:ilvl="8" w:tplc="BE728B6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7" w15:restartNumberingAfterBreak="0">
    <w:nsid w:val="552079AE"/>
    <w:multiLevelType w:val="hybridMultilevel"/>
    <w:tmpl w:val="AFDACC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4"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5"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1"/>
  </w:num>
  <w:num w:numId="3">
    <w:abstractNumId w:val="16"/>
  </w:num>
  <w:num w:numId="4">
    <w:abstractNumId w:val="28"/>
  </w:num>
  <w:num w:numId="5">
    <w:abstractNumId w:val="19"/>
  </w:num>
  <w:num w:numId="6">
    <w:abstractNumId w:val="34"/>
  </w:num>
  <w:num w:numId="7">
    <w:abstractNumId w:val="26"/>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3"/>
  </w:num>
  <w:num w:numId="10">
    <w:abstractNumId w:val="29"/>
  </w:num>
  <w:num w:numId="11">
    <w:abstractNumId w:val="14"/>
  </w:num>
  <w:num w:numId="12">
    <w:abstractNumId w:val="12"/>
  </w:num>
  <w:num w:numId="13">
    <w:abstractNumId w:val="24"/>
  </w:num>
  <w:num w:numId="14">
    <w:abstractNumId w:val="15"/>
  </w:num>
  <w:num w:numId="15">
    <w:abstractNumId w:val="31"/>
  </w:num>
  <w:num w:numId="16">
    <w:abstractNumId w:val="9"/>
  </w:num>
  <w:num w:numId="17">
    <w:abstractNumId w:val="25"/>
  </w:num>
  <w:num w:numId="18">
    <w:abstractNumId w:val="35"/>
  </w:num>
  <w:num w:numId="19">
    <w:abstractNumId w:val="30"/>
  </w:num>
  <w:num w:numId="20">
    <w:abstractNumId w:val="0"/>
  </w:num>
  <w:num w:numId="21">
    <w:abstractNumId w:val="18"/>
  </w:num>
  <w:num w:numId="22">
    <w:abstractNumId w:val="11"/>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2"/>
  </w:num>
  <w:num w:numId="31">
    <w:abstractNumId w:val="13"/>
  </w:num>
  <w:num w:numId="32">
    <w:abstractNumId w:val="23"/>
  </w:num>
  <w:num w:numId="33">
    <w:abstractNumId w:val="27"/>
  </w:num>
  <w:num w:numId="34">
    <w:abstractNumId w:val="20"/>
  </w:num>
  <w:num w:numId="35">
    <w:abstractNumId w:val="10"/>
  </w:num>
  <w:num w:numId="36">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FB"/>
    <w:rsid w:val="000103FF"/>
    <w:rsid w:val="0001346C"/>
    <w:rsid w:val="000154DD"/>
    <w:rsid w:val="00026B86"/>
    <w:rsid w:val="0003535F"/>
    <w:rsid w:val="00041823"/>
    <w:rsid w:val="00053746"/>
    <w:rsid w:val="0005407A"/>
    <w:rsid w:val="000878BF"/>
    <w:rsid w:val="000D1474"/>
    <w:rsid w:val="000F4131"/>
    <w:rsid w:val="00105CA2"/>
    <w:rsid w:val="001147FC"/>
    <w:rsid w:val="00126E2F"/>
    <w:rsid w:val="00134D4F"/>
    <w:rsid w:val="00140C76"/>
    <w:rsid w:val="00171764"/>
    <w:rsid w:val="00183358"/>
    <w:rsid w:val="00184F40"/>
    <w:rsid w:val="001908E5"/>
    <w:rsid w:val="0019102A"/>
    <w:rsid w:val="001A3A30"/>
    <w:rsid w:val="001B4253"/>
    <w:rsid w:val="001B6526"/>
    <w:rsid w:val="001C4403"/>
    <w:rsid w:val="001E0777"/>
    <w:rsid w:val="001E3016"/>
    <w:rsid w:val="001E3BCA"/>
    <w:rsid w:val="00207D4F"/>
    <w:rsid w:val="0021288B"/>
    <w:rsid w:val="00215454"/>
    <w:rsid w:val="0023252F"/>
    <w:rsid w:val="002452C3"/>
    <w:rsid w:val="00246714"/>
    <w:rsid w:val="002542EE"/>
    <w:rsid w:val="002559DE"/>
    <w:rsid w:val="0026153D"/>
    <w:rsid w:val="00287E8B"/>
    <w:rsid w:val="00294246"/>
    <w:rsid w:val="002951B8"/>
    <w:rsid w:val="00296703"/>
    <w:rsid w:val="002B71DD"/>
    <w:rsid w:val="002D1241"/>
    <w:rsid w:val="002D12D2"/>
    <w:rsid w:val="002D2EFF"/>
    <w:rsid w:val="002E2628"/>
    <w:rsid w:val="002E6077"/>
    <w:rsid w:val="002E6BC1"/>
    <w:rsid w:val="00310DC2"/>
    <w:rsid w:val="0032276A"/>
    <w:rsid w:val="00335DB0"/>
    <w:rsid w:val="003744E6"/>
    <w:rsid w:val="00385793"/>
    <w:rsid w:val="0039702B"/>
    <w:rsid w:val="003A46CD"/>
    <w:rsid w:val="003A5EAA"/>
    <w:rsid w:val="003A7CA3"/>
    <w:rsid w:val="003B0C69"/>
    <w:rsid w:val="003C1BA2"/>
    <w:rsid w:val="003C5299"/>
    <w:rsid w:val="003C6335"/>
    <w:rsid w:val="003E5DF2"/>
    <w:rsid w:val="00400776"/>
    <w:rsid w:val="00412C26"/>
    <w:rsid w:val="00413828"/>
    <w:rsid w:val="00417936"/>
    <w:rsid w:val="00420434"/>
    <w:rsid w:val="00437DE5"/>
    <w:rsid w:val="00453741"/>
    <w:rsid w:val="00453E8F"/>
    <w:rsid w:val="00460079"/>
    <w:rsid w:val="00476AF5"/>
    <w:rsid w:val="004A45C9"/>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646A"/>
    <w:rsid w:val="006473E1"/>
    <w:rsid w:val="006706AF"/>
    <w:rsid w:val="00672D12"/>
    <w:rsid w:val="006735AF"/>
    <w:rsid w:val="00686AF9"/>
    <w:rsid w:val="006A2592"/>
    <w:rsid w:val="006A35DB"/>
    <w:rsid w:val="006A4842"/>
    <w:rsid w:val="006B3AE1"/>
    <w:rsid w:val="006C0715"/>
    <w:rsid w:val="006D22B7"/>
    <w:rsid w:val="006D68C7"/>
    <w:rsid w:val="006F1FD9"/>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6754A"/>
    <w:rsid w:val="008711E2"/>
    <w:rsid w:val="008A2C64"/>
    <w:rsid w:val="008A37FB"/>
    <w:rsid w:val="008B434C"/>
    <w:rsid w:val="008C0AFE"/>
    <w:rsid w:val="008D4CFB"/>
    <w:rsid w:val="008F1074"/>
    <w:rsid w:val="008F2DD0"/>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24A0"/>
    <w:rsid w:val="009D39E6"/>
    <w:rsid w:val="009E7F03"/>
    <w:rsid w:val="009F174B"/>
    <w:rsid w:val="009F2938"/>
    <w:rsid w:val="00A023D9"/>
    <w:rsid w:val="00A062DC"/>
    <w:rsid w:val="00A11AFE"/>
    <w:rsid w:val="00A1715A"/>
    <w:rsid w:val="00A235CB"/>
    <w:rsid w:val="00A27B56"/>
    <w:rsid w:val="00A31435"/>
    <w:rsid w:val="00A32646"/>
    <w:rsid w:val="00A47EC8"/>
    <w:rsid w:val="00A50FAD"/>
    <w:rsid w:val="00A60194"/>
    <w:rsid w:val="00A7594C"/>
    <w:rsid w:val="00A93037"/>
    <w:rsid w:val="00AA24B4"/>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1FD5"/>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934D5"/>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87E2F"/>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31"/>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9055C7"/>
    <w:pPr>
      <w:keepNext/>
      <w:keepLines/>
      <w:numPr>
        <w:ilvl w:val="2"/>
        <w:numId w:val="31"/>
      </w:numPr>
      <w:outlineLvl w:val="2"/>
    </w:pPr>
    <w:rPr>
      <w:rFonts w:eastAsia="Calibri"/>
      <w:b/>
      <w:bCs/>
      <w:sz w:val="22"/>
      <w:szCs w:val="24"/>
      <w:lang w:val="de-DE" w:eastAsia="de-DE"/>
    </w:rPr>
  </w:style>
  <w:style w:type="paragraph" w:styleId="Heading4">
    <w:name w:val="heading 4"/>
    <w:basedOn w:val="Normal"/>
    <w:next w:val="Normal"/>
    <w:link w:val="Heading4Char"/>
    <w:autoRedefine/>
    <w:qFormat/>
    <w:rsid w:val="00B10078"/>
    <w:pPr>
      <w:keepNext/>
      <w:numPr>
        <w:ilvl w:val="3"/>
        <w:numId w:val="31"/>
      </w:numPr>
      <w:tabs>
        <w:tab w:val="left" w:pos="-720"/>
      </w:tabs>
      <w:suppressAutoHyphens/>
      <w:outlineLvl w:val="3"/>
    </w:pPr>
    <w:rPr>
      <w:rFonts w:eastAsia="Calibri"/>
      <w:b/>
      <w:spacing w:val="-3"/>
      <w:szCs w:val="20"/>
      <w:lang w:val="x-none" w:eastAsia="x-none"/>
    </w:rPr>
  </w:style>
  <w:style w:type="paragraph" w:styleId="Heading5">
    <w:name w:val="heading 5"/>
    <w:basedOn w:val="Normal"/>
    <w:next w:val="Normal"/>
    <w:link w:val="Heading5Char1"/>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Heading6">
    <w:name w:val="heading 6"/>
    <w:basedOn w:val="Normal"/>
    <w:next w:val="Normal"/>
    <w:link w:val="Heading6Char"/>
    <w:uiPriority w:val="99"/>
    <w:qFormat/>
    <w:rsid w:val="00B10078"/>
    <w:pPr>
      <w:keepNext/>
      <w:numPr>
        <w:ilvl w:val="5"/>
        <w:numId w:val="31"/>
      </w:numPr>
      <w:tabs>
        <w:tab w:val="left" w:pos="1701"/>
        <w:tab w:val="left" w:pos="2268"/>
      </w:tabs>
      <w:outlineLvl w:val="5"/>
    </w:pPr>
    <w:rPr>
      <w:rFonts w:ascii="Calibri" w:eastAsia="Calibri" w:hAnsi="Calibri"/>
      <w:b/>
      <w:sz w:val="23"/>
      <w:szCs w:val="20"/>
      <w:lang w:val="x-none" w:eastAsia="x-none"/>
    </w:rPr>
  </w:style>
  <w:style w:type="paragraph" w:styleId="Heading7">
    <w:name w:val="heading 7"/>
    <w:basedOn w:val="Normal"/>
    <w:next w:val="Normal"/>
    <w:link w:val="Heading7Char"/>
    <w:uiPriority w:val="99"/>
    <w:qFormat/>
    <w:rsid w:val="00B10078"/>
    <w:pPr>
      <w:keepNext/>
      <w:numPr>
        <w:ilvl w:val="6"/>
        <w:numId w:val="31"/>
      </w:numPr>
      <w:jc w:val="center"/>
      <w:outlineLvl w:val="6"/>
    </w:pPr>
    <w:rPr>
      <w:rFonts w:ascii="Calibri" w:eastAsia="Calibri" w:hAnsi="Calibri"/>
      <w:b/>
      <w:sz w:val="24"/>
      <w:szCs w:val="20"/>
      <w:lang w:val="x-none" w:eastAsia="x-none"/>
    </w:rPr>
  </w:style>
  <w:style w:type="paragraph" w:styleId="Heading8">
    <w:name w:val="heading 8"/>
    <w:basedOn w:val="Normal"/>
    <w:next w:val="Normal"/>
    <w:link w:val="Heading8Ch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lang w:val="x-none" w:eastAsia="x-none"/>
    </w:rPr>
  </w:style>
  <w:style w:type="paragraph" w:styleId="Heading9">
    <w:name w:val="heading 9"/>
    <w:basedOn w:val="Normal"/>
    <w:next w:val="Normal"/>
    <w:link w:val="Heading9Ch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eastAsia="x-none"/>
    </w:rPr>
  </w:style>
  <w:style w:type="paragraph" w:styleId="ListParagraph">
    <w:name w:val="List Paragraph"/>
    <w:basedOn w:val="Normal"/>
    <w:uiPriority w:val="34"/>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lang w:val="x-none" w:eastAsia="x-none"/>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lang w:val="x-none" w:eastAsia="x-none"/>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9055C7"/>
    <w:rPr>
      <w:rFonts w:ascii="Verdana" w:hAnsi="Verdana"/>
      <w:b/>
      <w:bCs/>
      <w:sz w:val="22"/>
      <w:szCs w:val="24"/>
      <w:lang w:val="de-DE" w:eastAsia="de-DE"/>
    </w:rPr>
  </w:style>
  <w:style w:type="character" w:customStyle="1" w:styleId="Heading5Char1">
    <w:name w:val="Heading 5 Char1"/>
    <w:link w:val="Heading5"/>
    <w:uiPriority w:val="99"/>
    <w:locked/>
    <w:rsid w:val="00EF122D"/>
    <w:rPr>
      <w:rFonts w:ascii="Verdana" w:hAnsi="Verdana"/>
      <w:b/>
      <w:i/>
      <w:sz w:val="17"/>
      <w:lang w:val="x-none" w:eastAsia="x-none"/>
    </w:rPr>
  </w:style>
  <w:style w:type="character" w:customStyle="1" w:styleId="Heading6Char">
    <w:name w:val="Heading 6 Char"/>
    <w:link w:val="Heading6"/>
    <w:uiPriority w:val="99"/>
    <w:locked/>
    <w:rsid w:val="00B10078"/>
    <w:rPr>
      <w:b/>
      <w:sz w:val="23"/>
      <w:lang w:val="x-none" w:eastAsia="x-none"/>
    </w:rPr>
  </w:style>
  <w:style w:type="character" w:customStyle="1" w:styleId="Heading7Char">
    <w:name w:val="Heading 7 Char"/>
    <w:link w:val="Heading7"/>
    <w:uiPriority w:val="99"/>
    <w:locked/>
    <w:rsid w:val="00B10078"/>
    <w:rPr>
      <w:b/>
      <w:sz w:val="24"/>
      <w:lang w:val="x-none" w:eastAsia="x-none"/>
    </w:rPr>
  </w:style>
  <w:style w:type="character" w:customStyle="1" w:styleId="Heading8Char">
    <w:name w:val="Heading 8 Char"/>
    <w:link w:val="Heading8"/>
    <w:uiPriority w:val="99"/>
    <w:locked/>
    <w:rsid w:val="00B10078"/>
    <w:rPr>
      <w:spacing w:val="-3"/>
      <w:sz w:val="24"/>
      <w:lang w:val="x-none" w:eastAsia="x-none"/>
    </w:rPr>
  </w:style>
  <w:style w:type="character" w:customStyle="1" w:styleId="Heading9Char">
    <w:name w:val="Heading 9 Char"/>
    <w:link w:val="Heading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eastAsia="x-none"/>
    </w:rPr>
  </w:style>
  <w:style w:type="character" w:customStyle="1" w:styleId="CommentTextChar">
    <w:name w:val="Comment Text Char"/>
    <w:link w:val="Comment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eastAsia="x-none"/>
    </w:rPr>
  </w:style>
  <w:style w:type="character" w:customStyle="1" w:styleId="Heading4Char">
    <w:name w:val="Heading 4 Char"/>
    <w:link w:val="Heading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180B9D"/>
    <w:pPr>
      <w:spacing w:before="120" w:after="120"/>
      <w:jc w:val="left"/>
    </w:pPr>
    <w:rPr>
      <w:rFonts w:ascii="Times New Roman" w:hAnsi="Times New Roman"/>
      <w:b/>
      <w:bCs/>
      <w:caps/>
      <w:sz w:val="20"/>
      <w:szCs w:val="20"/>
    </w:rPr>
  </w:style>
  <w:style w:type="paragraph" w:styleId="TOC2">
    <w:name w:val="toc 2"/>
    <w:basedOn w:val="Normal"/>
    <w:next w:val="Normal"/>
    <w:autoRedefine/>
    <w:uiPriority w:val="39"/>
    <w:rsid w:val="00EF2724"/>
    <w:pPr>
      <w:ind w:left="180"/>
      <w:jc w:val="left"/>
    </w:pPr>
    <w:rPr>
      <w:b/>
      <w:smallCaps/>
      <w:szCs w:val="18"/>
    </w:rPr>
  </w:style>
  <w:style w:type="paragraph" w:styleId="TOC3">
    <w:name w:val="toc 3"/>
    <w:basedOn w:val="Normal"/>
    <w:next w:val="Normal"/>
    <w:uiPriority w:val="39"/>
    <w:rsid w:val="001427D0"/>
    <w:pPr>
      <w:ind w:left="360"/>
      <w:jc w:val="left"/>
    </w:pPr>
    <w:rPr>
      <w:rFonts w:ascii="Times New Roman" w:hAnsi="Times New Roman"/>
      <w:i/>
      <w:iCs/>
      <w:sz w:val="20"/>
      <w:szCs w:val="20"/>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BodyTextIndentChar">
    <w:name w:val="Body Text Indent Char"/>
    <w:link w:val="BodyTextIndent"/>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eastAsia="x-none"/>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eastAsia="x-none"/>
    </w:rPr>
  </w:style>
  <w:style w:type="character" w:styleId="Strong">
    <w:name w:val="Strong"/>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eastAsia="x-none"/>
    </w:rPr>
  </w:style>
  <w:style w:type="character" w:customStyle="1" w:styleId="BodyText2Char">
    <w:name w:val="Body Text 2 Char"/>
    <w:link w:val="BodyText2"/>
    <w:locked/>
    <w:rsid w:val="00B529D1"/>
    <w:rPr>
      <w:rFonts w:ascii="Times New Roman" w:hAnsi="Times New Roman" w:cs="Times New Roman"/>
      <w:b/>
      <w:sz w:val="20"/>
      <w:szCs w:val="20"/>
      <w:lang w:val="en-GB" w:eastAsia="x-none"/>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eastAsia="x-none"/>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B529D1"/>
    <w:rPr>
      <w:rFonts w:ascii="Courier New" w:eastAsia="Calibri" w:hAnsi="Courier New"/>
      <w:sz w:val="20"/>
      <w:szCs w:val="20"/>
      <w:lang w:eastAsia="fr-FR"/>
    </w:rPr>
  </w:style>
  <w:style w:type="character" w:customStyle="1" w:styleId="PlainTextChar">
    <w:name w:val="Plain Text Char"/>
    <w:link w:val="PlainText"/>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eastAsia="x-none"/>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leChar">
    <w:name w:val="Title Char"/>
    <w:link w:val="Titl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58371293">
      <w:bodyDiv w:val="1"/>
      <w:marLeft w:val="0"/>
      <w:marRight w:val="0"/>
      <w:marTop w:val="0"/>
      <w:marBottom w:val="0"/>
      <w:divBdr>
        <w:top w:val="none" w:sz="0" w:space="0" w:color="auto"/>
        <w:left w:val="none" w:sz="0" w:space="0" w:color="auto"/>
        <w:bottom w:val="none" w:sz="0" w:space="0" w:color="auto"/>
        <w:right w:val="none" w:sz="0" w:space="0" w:color="auto"/>
      </w:divBdr>
      <w:divsChild>
        <w:div w:id="266084724">
          <w:marLeft w:val="1123"/>
          <w:marRight w:val="0"/>
          <w:marTop w:val="0"/>
          <w:marBottom w:val="0"/>
          <w:divBdr>
            <w:top w:val="none" w:sz="0" w:space="0" w:color="auto"/>
            <w:left w:val="none" w:sz="0" w:space="0" w:color="auto"/>
            <w:bottom w:val="none" w:sz="0" w:space="0" w:color="auto"/>
            <w:right w:val="none" w:sz="0" w:space="0" w:color="auto"/>
          </w:divBdr>
        </w:div>
        <w:div w:id="795566494">
          <w:marLeft w:val="1123"/>
          <w:marRight w:val="0"/>
          <w:marTop w:val="0"/>
          <w:marBottom w:val="0"/>
          <w:divBdr>
            <w:top w:val="none" w:sz="0" w:space="0" w:color="auto"/>
            <w:left w:val="none" w:sz="0" w:space="0" w:color="auto"/>
            <w:bottom w:val="none" w:sz="0" w:space="0" w:color="auto"/>
            <w:right w:val="none" w:sz="0" w:space="0" w:color="auto"/>
          </w:divBdr>
        </w:div>
        <w:div w:id="1785877183">
          <w:marLeft w:val="1123"/>
          <w:marRight w:val="0"/>
          <w:marTop w:val="0"/>
          <w:marBottom w:val="0"/>
          <w:divBdr>
            <w:top w:val="none" w:sz="0" w:space="0" w:color="auto"/>
            <w:left w:val="none" w:sz="0" w:space="0" w:color="auto"/>
            <w:bottom w:val="none" w:sz="0" w:space="0" w:color="auto"/>
            <w:right w:val="none" w:sz="0" w:space="0" w:color="auto"/>
          </w:divBdr>
        </w:div>
      </w:divsChild>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379017556">
      <w:bodyDiv w:val="1"/>
      <w:marLeft w:val="0"/>
      <w:marRight w:val="0"/>
      <w:marTop w:val="0"/>
      <w:marBottom w:val="0"/>
      <w:divBdr>
        <w:top w:val="none" w:sz="0" w:space="0" w:color="auto"/>
        <w:left w:val="none" w:sz="0" w:space="0" w:color="auto"/>
        <w:bottom w:val="none" w:sz="0" w:space="0" w:color="auto"/>
        <w:right w:val="none" w:sz="0" w:space="0" w:color="auto"/>
      </w:divBdr>
      <w:divsChild>
        <w:div w:id="382606917">
          <w:marLeft w:val="0"/>
          <w:marRight w:val="0"/>
          <w:marTop w:val="86"/>
          <w:marBottom w:val="0"/>
          <w:divBdr>
            <w:top w:val="none" w:sz="0" w:space="0" w:color="auto"/>
            <w:left w:val="none" w:sz="0" w:space="0" w:color="auto"/>
            <w:bottom w:val="none" w:sz="0" w:space="0" w:color="auto"/>
            <w:right w:val="none" w:sz="0" w:space="0" w:color="auto"/>
          </w:divBdr>
        </w:div>
        <w:div w:id="1518697441">
          <w:marLeft w:val="0"/>
          <w:marRight w:val="0"/>
          <w:marTop w:val="86"/>
          <w:marBottom w:val="0"/>
          <w:divBdr>
            <w:top w:val="none" w:sz="0" w:space="0" w:color="auto"/>
            <w:left w:val="none" w:sz="0" w:space="0" w:color="auto"/>
            <w:bottom w:val="none" w:sz="0" w:space="0" w:color="auto"/>
            <w:right w:val="none" w:sz="0" w:space="0" w:color="auto"/>
          </w:divBdr>
        </w:div>
        <w:div w:id="1036614293">
          <w:marLeft w:val="0"/>
          <w:marRight w:val="0"/>
          <w:marTop w:val="86"/>
          <w:marBottom w:val="0"/>
          <w:divBdr>
            <w:top w:val="none" w:sz="0" w:space="0" w:color="auto"/>
            <w:left w:val="none" w:sz="0" w:space="0" w:color="auto"/>
            <w:bottom w:val="none" w:sz="0" w:space="0" w:color="auto"/>
            <w:right w:val="none" w:sz="0" w:space="0" w:color="auto"/>
          </w:divBdr>
        </w:div>
        <w:div w:id="25569774">
          <w:marLeft w:val="0"/>
          <w:marRight w:val="0"/>
          <w:marTop w:val="86"/>
          <w:marBottom w:val="0"/>
          <w:divBdr>
            <w:top w:val="none" w:sz="0" w:space="0" w:color="auto"/>
            <w:left w:val="none" w:sz="0" w:space="0" w:color="auto"/>
            <w:bottom w:val="none" w:sz="0" w:space="0" w:color="auto"/>
            <w:right w:val="none" w:sz="0" w:space="0" w:color="auto"/>
          </w:divBdr>
        </w:div>
      </w:divsChild>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2456545">
      <w:bodyDiv w:val="1"/>
      <w:marLeft w:val="0"/>
      <w:marRight w:val="0"/>
      <w:marTop w:val="0"/>
      <w:marBottom w:val="0"/>
      <w:divBdr>
        <w:top w:val="none" w:sz="0" w:space="0" w:color="auto"/>
        <w:left w:val="none" w:sz="0" w:space="0" w:color="auto"/>
        <w:bottom w:val="none" w:sz="0" w:space="0" w:color="auto"/>
        <w:right w:val="none" w:sz="0" w:space="0" w:color="auto"/>
      </w:divBdr>
      <w:divsChild>
        <w:div w:id="1129471975">
          <w:marLeft w:val="0"/>
          <w:marRight w:val="0"/>
          <w:marTop w:val="86"/>
          <w:marBottom w:val="0"/>
          <w:divBdr>
            <w:top w:val="none" w:sz="0" w:space="0" w:color="auto"/>
            <w:left w:val="none" w:sz="0" w:space="0" w:color="auto"/>
            <w:bottom w:val="none" w:sz="0" w:space="0" w:color="auto"/>
            <w:right w:val="none" w:sz="0" w:space="0" w:color="auto"/>
          </w:divBdr>
        </w:div>
        <w:div w:id="898321890">
          <w:marLeft w:val="0"/>
          <w:marRight w:val="0"/>
          <w:marTop w:val="86"/>
          <w:marBottom w:val="0"/>
          <w:divBdr>
            <w:top w:val="none" w:sz="0" w:space="0" w:color="auto"/>
            <w:left w:val="none" w:sz="0" w:space="0" w:color="auto"/>
            <w:bottom w:val="none" w:sz="0" w:space="0" w:color="auto"/>
            <w:right w:val="none" w:sz="0" w:space="0" w:color="auto"/>
          </w:divBdr>
        </w:div>
      </w:divsChild>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6E7AC-BF23-4A1B-8F1C-D92DAB857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C2FCB9BD.dotm</Template>
  <TotalTime>0</TotalTime>
  <Pages>2</Pages>
  <Words>655</Words>
  <Characters>3439</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CONTENT</vt:lpstr>
      <vt:lpstr>CONTENT</vt:lpstr>
    </vt:vector>
  </TitlesOfParts>
  <Company>Hewlett-Packard</Company>
  <LinksUpToDate>false</LinksUpToDate>
  <CharactersWithSpaces>4086</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Kerkhofs Jan</cp:lastModifiedBy>
  <cp:revision>4</cp:revision>
  <cp:lastPrinted>2013-07-01T09:25:00Z</cp:lastPrinted>
  <dcterms:created xsi:type="dcterms:W3CDTF">2020-12-06T21:32:00Z</dcterms:created>
  <dcterms:modified xsi:type="dcterms:W3CDTF">2020-12-06T21:49:00Z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